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8B5" w:rsidRDefault="00912D49" w:rsidP="00C854EA">
      <w:pPr>
        <w:pStyle w:val="a4"/>
        <w:jc w:val="center"/>
      </w:pPr>
      <w:r>
        <w:rPr>
          <w:noProof/>
        </w:rPr>
        <w:drawing>
          <wp:inline distT="0" distB="0" distL="0" distR="0">
            <wp:extent cx="6300470" cy="8670867"/>
            <wp:effectExtent l="19050" t="0" r="5080" b="0"/>
            <wp:docPr id="3" name="Рисунок 1" descr="C:\Users\Tonya\Desktop\Папка 3\001 (1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1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70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pStyle w:val="a4"/>
        <w:jc w:val="center"/>
      </w:pPr>
    </w:p>
    <w:p w:rsidR="00C854EA" w:rsidRDefault="00C854EA" w:rsidP="00C854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lastRenderedPageBreak/>
        <w:t xml:space="preserve">   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 xml:space="preserve">Календарно- тематическое планирование разработано в соответствии с рабочей программой учебного предмета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“Музыка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” 1-4 классы. На основании учебного плана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МБ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ОУ “Краснобаранская  ООШ” на 2021-2022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учебный год на 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музыки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в 1 классе отводится 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1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час в неделю. Для освоения рабочей программы учебного предмета     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“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Музыка</w:t>
      </w:r>
      <w:r w:rsidRPr="00DA222E"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>” в 1 классе используются учебник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val="tt-RU"/>
        </w:rPr>
        <w:t xml:space="preserve"> автора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</w:rPr>
        <w:t>Е.Д.Критской.</w:t>
      </w:r>
    </w:p>
    <w:p w:rsidR="00C854EA" w:rsidRPr="00DA222E" w:rsidRDefault="00C854EA" w:rsidP="00C854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</w:rPr>
      </w:pPr>
    </w:p>
    <w:tbl>
      <w:tblPr>
        <w:tblW w:w="0" w:type="auto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5"/>
        <w:gridCol w:w="4858"/>
        <w:gridCol w:w="990"/>
        <w:gridCol w:w="992"/>
        <w:gridCol w:w="840"/>
        <w:gridCol w:w="1514"/>
      </w:tblGrid>
      <w:tr w:rsidR="00C854EA" w:rsidRPr="009F04E1" w:rsidTr="00CF2324">
        <w:trPr>
          <w:trHeight w:val="495"/>
          <w:jc w:val="center"/>
        </w:trPr>
        <w:tc>
          <w:tcPr>
            <w:tcW w:w="695" w:type="dxa"/>
            <w:vMerge w:val="restart"/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858" w:type="dxa"/>
            <w:vMerge w:val="restart"/>
          </w:tcPr>
          <w:p w:rsidR="00C854EA" w:rsidRPr="009758A8" w:rsidRDefault="00C854EA" w:rsidP="00CF2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C854EA" w:rsidRPr="009758A8" w:rsidRDefault="00C854EA" w:rsidP="00CF232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</w:t>
            </w:r>
          </w:p>
        </w:tc>
        <w:tc>
          <w:tcPr>
            <w:tcW w:w="1832" w:type="dxa"/>
            <w:gridSpan w:val="2"/>
            <w:tcBorders>
              <w:bottom w:val="single" w:sz="4" w:space="0" w:color="auto"/>
            </w:tcBorders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1514" w:type="dxa"/>
            <w:vMerge w:val="restart"/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мечание</w:t>
            </w: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854EA" w:rsidRPr="009F04E1" w:rsidTr="00CF2324">
        <w:trPr>
          <w:trHeight w:val="318"/>
          <w:jc w:val="center"/>
        </w:trPr>
        <w:tc>
          <w:tcPr>
            <w:tcW w:w="695" w:type="dxa"/>
            <w:vMerge/>
            <w:tcBorders>
              <w:bottom w:val="nil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8" w:type="dxa"/>
            <w:vMerge/>
            <w:tcBorders>
              <w:bottom w:val="nil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bottom w:val="nil"/>
            </w:tcBorders>
          </w:tcPr>
          <w:p w:rsidR="00C854EA" w:rsidRPr="00062F76" w:rsidRDefault="00C854EA" w:rsidP="00CF232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bottom w:val="nil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556"/>
          <w:jc w:val="center"/>
        </w:trPr>
        <w:tc>
          <w:tcPr>
            <w:tcW w:w="9889" w:type="dxa"/>
            <w:gridSpan w:val="6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62F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«Музыка вокруг нас». 16 часов.</w:t>
            </w: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1.1. Роль музыки в повседневной жизни человека. 8 час.</w:t>
            </w:r>
          </w:p>
        </w:tc>
      </w:tr>
      <w:tr w:rsidR="00C854EA" w:rsidRPr="009F04E1" w:rsidTr="00CF2324">
        <w:trPr>
          <w:trHeight w:val="280"/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 Муза вечная со мной!»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Хоровод музыкальный. Музыкальные произведения разных композиторов.</w:t>
            </w:r>
            <w:r w:rsidRPr="009F04E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132"/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Повсюду музыка слышна.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Душа музыки – мелодия.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осени.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осени. Сочини мелодию.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«Азбука, азбука каждому нужна…»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азбука.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 урок Музыкальные инструменты.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9889" w:type="dxa"/>
            <w:gridSpan w:val="6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1.2. Мир музыкальных инструментов. 7 час.</w:t>
            </w: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Звучащие картины. 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239"/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«Садко». Из русского былинного сказа.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Разыграй песню. 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«Пришло Рождество, начинайся торжество».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 обычай старины.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Добрый праздник среди зимы.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232"/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Добрый праздник среди зимы. </w:t>
            </w:r>
          </w:p>
        </w:tc>
        <w:tc>
          <w:tcPr>
            <w:tcW w:w="990" w:type="dxa"/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9889" w:type="dxa"/>
            <w:gridSpan w:val="6"/>
          </w:tcPr>
          <w:p w:rsidR="00C854EA" w:rsidRPr="009758A8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9758A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Раздел 2. Музыка и ты. 16 часов.</w:t>
            </w:r>
          </w:p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2.1.Чувства человека в музыке. 8 час.</w:t>
            </w: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Край, в котором ты живешь.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321"/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Художник, поэт, композитор.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утра.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вечера.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портреты.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Разыграй сказку. «Баба Яга» - русская народная сказка.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каждого свой музыкальный инструмент.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278"/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 праздник.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278"/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 не молчали.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trHeight w:val="278"/>
          <w:jc w:val="center"/>
        </w:trPr>
        <w:tc>
          <w:tcPr>
            <w:tcW w:w="9889" w:type="dxa"/>
            <w:gridSpan w:val="6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2.2. Музыкальные образы. 8 час.</w:t>
            </w:r>
          </w:p>
        </w:tc>
      </w:tr>
      <w:tr w:rsidR="00C854EA" w:rsidRPr="009F04E1" w:rsidTr="00CF2324">
        <w:trPr>
          <w:trHeight w:val="278"/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Музыкальные инструменты. «Чудесная лютня».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Звучащие картины.</w:t>
            </w:r>
          </w:p>
        </w:tc>
        <w:tc>
          <w:tcPr>
            <w:tcW w:w="990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nil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nil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58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в цирке.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858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Дом, который звучит.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858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Опера-сказка.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858" w:type="dxa"/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«Ничего на свете  лучше </w:t>
            </w:r>
            <w:proofErr w:type="gramStart"/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 Народные игры.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858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 (</w:t>
            </w: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Урок-концерт.)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854EA" w:rsidRPr="00062F76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nil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854EA" w:rsidRPr="009F04E1" w:rsidTr="00CF2324">
        <w:trPr>
          <w:jc w:val="center"/>
        </w:trPr>
        <w:tc>
          <w:tcPr>
            <w:tcW w:w="695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04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858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2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 (</w:t>
            </w:r>
            <w:r w:rsidRPr="00062F7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Урок-концерт.)</w:t>
            </w:r>
          </w:p>
        </w:tc>
        <w:tc>
          <w:tcPr>
            <w:tcW w:w="990" w:type="dxa"/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auto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auto"/>
            </w:tcBorders>
          </w:tcPr>
          <w:p w:rsidR="00C854EA" w:rsidRPr="009F04E1" w:rsidRDefault="00C854EA" w:rsidP="00CF23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854EA" w:rsidRDefault="00C854EA" w:rsidP="00C854EA">
      <w:pPr>
        <w:pStyle w:val="a4"/>
        <w:jc w:val="center"/>
      </w:pPr>
    </w:p>
    <w:sectPr w:rsidR="00C854EA" w:rsidSect="00C854E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5DD1"/>
    <w:rsid w:val="000921EF"/>
    <w:rsid w:val="000D5AF7"/>
    <w:rsid w:val="001001AA"/>
    <w:rsid w:val="00105492"/>
    <w:rsid w:val="00195FD3"/>
    <w:rsid w:val="001E236D"/>
    <w:rsid w:val="001E2439"/>
    <w:rsid w:val="002B0C2A"/>
    <w:rsid w:val="002F48E7"/>
    <w:rsid w:val="00324EDE"/>
    <w:rsid w:val="003748B5"/>
    <w:rsid w:val="00387F7B"/>
    <w:rsid w:val="00584CF2"/>
    <w:rsid w:val="006669C7"/>
    <w:rsid w:val="006C6CE2"/>
    <w:rsid w:val="007C1E7A"/>
    <w:rsid w:val="00824B5E"/>
    <w:rsid w:val="00860BC6"/>
    <w:rsid w:val="00912D49"/>
    <w:rsid w:val="00924F6A"/>
    <w:rsid w:val="009758A8"/>
    <w:rsid w:val="00BF72F1"/>
    <w:rsid w:val="00C103B7"/>
    <w:rsid w:val="00C854EA"/>
    <w:rsid w:val="00CB4E46"/>
    <w:rsid w:val="00D25A95"/>
    <w:rsid w:val="00D416CD"/>
    <w:rsid w:val="00E903BB"/>
    <w:rsid w:val="00F1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758A8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9758A8"/>
    <w:pPr>
      <w:spacing w:after="0" w:line="240" w:lineRule="auto"/>
    </w:pPr>
    <w:rPr>
      <w:rFonts w:ascii="Calibri" w:hAnsi="Calibri" w:cs="Calibri"/>
    </w:rPr>
  </w:style>
  <w:style w:type="table" w:styleId="a5">
    <w:name w:val="Table Grid"/>
    <w:basedOn w:val="a1"/>
    <w:uiPriority w:val="59"/>
    <w:rsid w:val="009758A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85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4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27</cp:revision>
  <cp:lastPrinted>2021-09-30T15:58:00Z</cp:lastPrinted>
  <dcterms:created xsi:type="dcterms:W3CDTF">2021-09-07T16:53:00Z</dcterms:created>
  <dcterms:modified xsi:type="dcterms:W3CDTF">2021-10-07T17:14:00Z</dcterms:modified>
</cp:coreProperties>
</file>